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E5" w:rsidRPr="002C0BE5" w:rsidRDefault="003E179B" w:rsidP="002C0BE5">
      <w:pPr>
        <w:pStyle w:val="Zawartotabeli"/>
        <w:bidi/>
        <w:rPr>
          <w:sz w:val="28"/>
          <w:szCs w:val="28"/>
        </w:rPr>
      </w:pPr>
      <w:r>
        <w:t xml:space="preserve"> </w:t>
      </w:r>
      <w:r w:rsidR="002C0BE5" w:rsidRPr="002C0BE5">
        <w:rPr>
          <w:rFonts w:hint="cs"/>
          <w:b/>
          <w:bCs/>
          <w:sz w:val="28"/>
          <w:szCs w:val="28"/>
          <w:rtl/>
        </w:rPr>
        <w:t>خبرات العمل</w:t>
      </w:r>
    </w:p>
    <w:p w:rsidR="007041B4" w:rsidRPr="002C0BE5" w:rsidRDefault="007041B4" w:rsidP="007041B4">
      <w:pPr>
        <w:widowControl w:val="0"/>
        <w:suppressAutoHyphens/>
        <w:bidi/>
        <w:spacing w:after="0" w:line="240" w:lineRule="auto"/>
        <w:ind w:left="0" w:firstLine="0"/>
        <w:jc w:val="right"/>
        <w:rPr>
          <w:rFonts w:eastAsia="AngsanaUPC"/>
          <w:b/>
          <w:bCs/>
          <w:kern w:val="1"/>
          <w:sz w:val="22"/>
        </w:rPr>
      </w:pPr>
    </w:p>
    <w:p w:rsidR="002C0BE5" w:rsidRPr="002C0BE5" w:rsidRDefault="002C0BE5" w:rsidP="007041B4">
      <w:pPr>
        <w:widowControl w:val="0"/>
        <w:suppressAutoHyphens/>
        <w:bidi/>
        <w:spacing w:after="0" w:line="240" w:lineRule="auto"/>
        <w:ind w:left="0" w:firstLine="0"/>
        <w:jc w:val="left"/>
        <w:rPr>
          <w:rFonts w:eastAsia="Andale Sans UI"/>
          <w:color w:val="auto"/>
          <w:kern w:val="1"/>
          <w:sz w:val="24"/>
          <w:szCs w:val="24"/>
          <w:rtl/>
          <w:lang w:bidi="ar-EG"/>
        </w:rPr>
      </w:pPr>
      <w:r w:rsidRPr="002C0BE5">
        <w:rPr>
          <w:rFonts w:eastAsia="Andale Sans UI" w:hint="cs"/>
          <w:color w:val="auto"/>
          <w:kern w:val="1"/>
          <w:sz w:val="24"/>
          <w:szCs w:val="24"/>
          <w:rtl/>
        </w:rPr>
        <w:t>محاضر في جامعة ديالى / كلية ال</w:t>
      </w:r>
      <w:r w:rsidR="007041B4">
        <w:rPr>
          <w:rFonts w:eastAsia="Andale Sans UI" w:hint="cs"/>
          <w:color w:val="auto"/>
          <w:kern w:val="1"/>
          <w:sz w:val="24"/>
          <w:szCs w:val="24"/>
          <w:rtl/>
          <w:lang w:bidi="ar-EG"/>
        </w:rPr>
        <w:t xml:space="preserve">علوم                                                                     </w:t>
      </w:r>
      <w:r w:rsidR="007041B4">
        <w:rPr>
          <w:rFonts w:eastAsia="Andale Sans UI"/>
          <w:color w:val="auto"/>
          <w:kern w:val="1"/>
          <w:sz w:val="24"/>
          <w:szCs w:val="24"/>
          <w:lang w:bidi="ar-EG"/>
        </w:rPr>
        <w:t xml:space="preserve">    </w:t>
      </w:r>
      <w:r w:rsidR="007041B4" w:rsidRPr="002C0BE5">
        <w:rPr>
          <w:rFonts w:eastAsia="AngsanaUPC"/>
          <w:b/>
          <w:bCs/>
          <w:kern w:val="1"/>
          <w:sz w:val="22"/>
        </w:rPr>
        <w:t>2017-2018</w:t>
      </w:r>
    </w:p>
    <w:p w:rsidR="007041B4" w:rsidRDefault="007041B4" w:rsidP="002C0BE5">
      <w:pPr>
        <w:widowControl w:val="0"/>
        <w:suppressAutoHyphens/>
        <w:autoSpaceDE w:val="0"/>
        <w:bidi/>
        <w:spacing w:after="0" w:line="240" w:lineRule="auto"/>
        <w:ind w:left="0" w:firstLine="0"/>
        <w:jc w:val="left"/>
        <w:rPr>
          <w:rFonts w:eastAsia="AngsanaUPC" w:hint="cs"/>
          <w:b/>
          <w:bCs/>
          <w:kern w:val="1"/>
          <w:sz w:val="24"/>
          <w:szCs w:val="24"/>
          <w:rtl/>
        </w:rPr>
      </w:pPr>
    </w:p>
    <w:p w:rsidR="002C0BE5" w:rsidRPr="002C0BE5" w:rsidRDefault="002C0BE5" w:rsidP="007041B4">
      <w:pPr>
        <w:widowControl w:val="0"/>
        <w:suppressAutoHyphens/>
        <w:autoSpaceDE w:val="0"/>
        <w:bidi/>
        <w:spacing w:after="0" w:line="240" w:lineRule="auto"/>
        <w:ind w:left="0" w:firstLine="0"/>
        <w:jc w:val="left"/>
        <w:rPr>
          <w:rFonts w:eastAsia="AngsanaUPC"/>
          <w:kern w:val="1"/>
          <w:sz w:val="24"/>
          <w:szCs w:val="24"/>
        </w:rPr>
      </w:pPr>
      <w:r w:rsidRPr="002C0BE5">
        <w:rPr>
          <w:rFonts w:eastAsia="AngsanaUPC" w:hint="cs"/>
          <w:kern w:val="1"/>
          <w:sz w:val="24"/>
          <w:szCs w:val="24"/>
          <w:rtl/>
        </w:rPr>
        <w:t>تدرسي في قسم تقنيات المختبرات الطبية / كلية بلاد الرافدين الجامعة</w:t>
      </w:r>
      <w:r w:rsidR="007041B4">
        <w:rPr>
          <w:rFonts w:eastAsia="AngsanaUPC" w:hint="cs"/>
          <w:kern w:val="1"/>
          <w:sz w:val="24"/>
          <w:szCs w:val="24"/>
          <w:rtl/>
        </w:rPr>
        <w:t xml:space="preserve"> </w:t>
      </w:r>
      <w:r w:rsidR="007041B4">
        <w:rPr>
          <w:rFonts w:eastAsia="AngsanaUPC"/>
          <w:kern w:val="1"/>
          <w:sz w:val="24"/>
          <w:szCs w:val="24"/>
        </w:rPr>
        <w:t xml:space="preserve">                                    </w:t>
      </w:r>
      <w:r w:rsidRPr="002C0BE5">
        <w:rPr>
          <w:rFonts w:eastAsia="AngsanaUPC" w:hint="cs"/>
          <w:b/>
          <w:bCs/>
          <w:kern w:val="1"/>
          <w:sz w:val="24"/>
          <w:szCs w:val="24"/>
          <w:rtl/>
        </w:rPr>
        <w:t xml:space="preserve"> </w:t>
      </w:r>
      <w:r w:rsidR="007041B4" w:rsidRPr="007041B4">
        <w:rPr>
          <w:rFonts w:eastAsia="AngsanaUPC" w:hint="cs"/>
          <w:b/>
          <w:bCs/>
          <w:kern w:val="1"/>
          <w:sz w:val="24"/>
          <w:szCs w:val="24"/>
          <w:rtl/>
        </w:rPr>
        <w:t xml:space="preserve">2021  </w:t>
      </w:r>
      <w:r w:rsidR="007041B4">
        <w:rPr>
          <w:rFonts w:eastAsia="AngsanaUPC" w:hint="cs"/>
          <w:kern w:val="1"/>
          <w:sz w:val="24"/>
          <w:szCs w:val="24"/>
          <w:rtl/>
        </w:rPr>
        <w:t xml:space="preserve">                 </w:t>
      </w:r>
    </w:p>
    <w:p w:rsidR="002C0BE5" w:rsidRPr="002C0BE5" w:rsidRDefault="002C0BE5" w:rsidP="002C0BE5">
      <w:pPr>
        <w:widowControl w:val="0"/>
        <w:suppressLineNumbers/>
        <w:suppressAutoHyphens/>
        <w:bidi/>
        <w:spacing w:before="120" w:after="120" w:line="240" w:lineRule="auto"/>
        <w:ind w:left="0" w:firstLine="0"/>
        <w:jc w:val="left"/>
        <w:rPr>
          <w:rFonts w:eastAsia="Andale Sans UI"/>
          <w:color w:val="auto"/>
          <w:kern w:val="1"/>
          <w:sz w:val="36"/>
          <w:szCs w:val="36"/>
        </w:rPr>
      </w:pPr>
      <w:r w:rsidRPr="002C0BE5">
        <w:rPr>
          <w:rFonts w:eastAsia="Andale Sans UI" w:hint="cs"/>
          <w:b/>
          <w:bCs/>
          <w:kern w:val="1"/>
          <w:sz w:val="28"/>
          <w:szCs w:val="28"/>
          <w:rtl/>
        </w:rPr>
        <w:t>الشهادات الاكاديمية</w:t>
      </w:r>
    </w:p>
    <w:p w:rsidR="002C0BE5" w:rsidRPr="002C0BE5" w:rsidRDefault="002C0BE5" w:rsidP="002C0BE5">
      <w:pPr>
        <w:widowControl w:val="0"/>
        <w:numPr>
          <w:ilvl w:val="0"/>
          <w:numId w:val="6"/>
        </w:numPr>
        <w:suppressLineNumbers/>
        <w:suppressAutoHyphens/>
        <w:bidi/>
        <w:spacing w:after="0" w:line="240" w:lineRule="auto"/>
        <w:jc w:val="left"/>
        <w:rPr>
          <w:rFonts w:eastAsia="Calibri"/>
          <w:color w:val="auto"/>
          <w:sz w:val="24"/>
          <w:szCs w:val="24"/>
          <w:rtl/>
          <w:lang w:val="ms-MY"/>
        </w:rPr>
      </w:pPr>
      <w:r w:rsidRPr="002C0BE5">
        <w:rPr>
          <w:rFonts w:eastAsia="Calibri" w:hint="cs"/>
          <w:color w:val="auto"/>
          <w:sz w:val="24"/>
          <w:szCs w:val="24"/>
          <w:rtl/>
          <w:lang w:val="ms-MY"/>
        </w:rPr>
        <w:t>شهادة البكلوريوس في علوم الحياة من كلية ا</w:t>
      </w:r>
      <w:r w:rsidRPr="002C0BE5">
        <w:rPr>
          <w:rFonts w:eastAsia="Calibri" w:hint="cs"/>
          <w:color w:val="auto"/>
          <w:sz w:val="24"/>
          <w:szCs w:val="24"/>
          <w:rtl/>
          <w:lang w:val="ms-MY" w:bidi="ar-EG"/>
        </w:rPr>
        <w:t>لعلوم</w:t>
      </w:r>
      <w:r w:rsidR="007041B4">
        <w:rPr>
          <w:rFonts w:eastAsia="Calibri" w:hint="cs"/>
          <w:color w:val="auto"/>
          <w:sz w:val="24"/>
          <w:szCs w:val="24"/>
          <w:rtl/>
          <w:lang w:val="ms-MY"/>
        </w:rPr>
        <w:t xml:space="preserve">/ جامعة ديالى                          </w:t>
      </w:r>
      <w:r w:rsidR="007041B4" w:rsidRPr="007041B4">
        <w:rPr>
          <w:rFonts w:eastAsia="Calibri" w:hint="cs"/>
          <w:b/>
          <w:bCs/>
          <w:color w:val="auto"/>
          <w:sz w:val="24"/>
          <w:szCs w:val="24"/>
          <w:rtl/>
          <w:lang w:val="ms-MY"/>
        </w:rPr>
        <w:t>2013- 2012</w:t>
      </w:r>
    </w:p>
    <w:p w:rsidR="002C0BE5" w:rsidRPr="002C0BE5" w:rsidRDefault="002C0BE5" w:rsidP="002C0BE5">
      <w:pPr>
        <w:widowControl w:val="0"/>
        <w:suppressAutoHyphens/>
        <w:bidi/>
        <w:spacing w:after="0" w:line="240" w:lineRule="auto"/>
        <w:ind w:left="0" w:firstLine="0"/>
        <w:jc w:val="left"/>
        <w:rPr>
          <w:rFonts w:eastAsia="Andale Sans UI"/>
          <w:b/>
          <w:bCs/>
          <w:color w:val="auto"/>
          <w:kern w:val="1"/>
          <w:sz w:val="24"/>
          <w:szCs w:val="24"/>
        </w:rPr>
      </w:pPr>
    </w:p>
    <w:p w:rsidR="002C0BE5" w:rsidRPr="002C0BE5" w:rsidRDefault="002C0BE5" w:rsidP="007041B4">
      <w:pPr>
        <w:widowControl w:val="0"/>
        <w:numPr>
          <w:ilvl w:val="0"/>
          <w:numId w:val="6"/>
        </w:numPr>
        <w:suppressAutoHyphens/>
        <w:bidi/>
        <w:spacing w:after="0" w:line="360" w:lineRule="auto"/>
        <w:contextualSpacing/>
        <w:jc w:val="left"/>
        <w:rPr>
          <w:rFonts w:eastAsia="Andale Sans UI"/>
          <w:color w:val="auto"/>
          <w:kern w:val="1"/>
          <w:sz w:val="36"/>
          <w:szCs w:val="36"/>
          <w:rtl/>
          <w:lang w:bidi="ar-IQ"/>
        </w:rPr>
      </w:pPr>
      <w:r w:rsidRPr="002C0BE5">
        <w:rPr>
          <w:rFonts w:eastAsia="Andale Sans UI" w:hint="cs"/>
          <w:color w:val="auto"/>
          <w:kern w:val="1"/>
          <w:sz w:val="24"/>
          <w:szCs w:val="24"/>
          <w:rtl/>
        </w:rPr>
        <w:t xml:space="preserve">شهادة الماجستير في علوم الحياة من كلية العلوم / </w:t>
      </w:r>
      <w:r w:rsidR="007041B4">
        <w:rPr>
          <w:rFonts w:eastAsia="Andale Sans UI" w:hint="cs"/>
          <w:color w:val="auto"/>
          <w:kern w:val="1"/>
          <w:sz w:val="24"/>
          <w:szCs w:val="24"/>
          <w:rtl/>
        </w:rPr>
        <w:t xml:space="preserve">جامعة ديالى                      </w:t>
      </w:r>
      <w:r w:rsidR="006D474E" w:rsidRPr="006D474E">
        <w:rPr>
          <w:rFonts w:eastAsia="Andale Sans UI"/>
          <w:b/>
          <w:bCs/>
          <w:color w:val="auto"/>
          <w:kern w:val="1"/>
          <w:sz w:val="24"/>
          <w:szCs w:val="24"/>
        </w:rPr>
        <w:t xml:space="preserve">2016-2017     </w:t>
      </w:r>
    </w:p>
    <w:p w:rsidR="002C0BE5" w:rsidRPr="002C0BE5" w:rsidRDefault="002C0BE5" w:rsidP="002C0BE5">
      <w:pPr>
        <w:widowControl w:val="0"/>
        <w:numPr>
          <w:ilvl w:val="0"/>
          <w:numId w:val="6"/>
        </w:numPr>
        <w:suppressAutoHyphens/>
        <w:bidi/>
        <w:spacing w:after="0" w:line="360" w:lineRule="auto"/>
        <w:contextualSpacing/>
        <w:jc w:val="left"/>
        <w:rPr>
          <w:rFonts w:eastAsia="Andale Sans UI"/>
          <w:color w:val="auto"/>
          <w:kern w:val="1"/>
          <w:sz w:val="24"/>
          <w:szCs w:val="24"/>
        </w:rPr>
      </w:pPr>
      <w:r w:rsidRPr="002C0BE5">
        <w:rPr>
          <w:rFonts w:eastAsia="Andale Sans UI" w:hint="cs"/>
          <w:color w:val="auto"/>
          <w:kern w:val="1"/>
          <w:sz w:val="24"/>
          <w:szCs w:val="24"/>
          <w:rtl/>
        </w:rPr>
        <w:t>شهادة الدكتوراه في علم الفسلجة من كلية العلوم/جامعة ا</w:t>
      </w:r>
      <w:r w:rsidRPr="002C0BE5">
        <w:rPr>
          <w:rFonts w:eastAsia="Andale Sans UI" w:hint="cs"/>
          <w:color w:val="auto"/>
          <w:kern w:val="1"/>
          <w:sz w:val="24"/>
          <w:szCs w:val="24"/>
          <w:rtl/>
          <w:lang w:bidi="ar-EG"/>
        </w:rPr>
        <w:t xml:space="preserve">المنصورة / جمهورية مصر العربية </w:t>
      </w:r>
      <w:r w:rsidRPr="002C0BE5">
        <w:rPr>
          <w:rFonts w:eastAsia="Andale Sans UI"/>
          <w:color w:val="auto"/>
          <w:kern w:val="1"/>
          <w:sz w:val="24"/>
          <w:szCs w:val="24"/>
        </w:rPr>
        <w:t xml:space="preserve"> </w:t>
      </w:r>
      <w:r w:rsidR="007041B4" w:rsidRPr="007041B4">
        <w:rPr>
          <w:rFonts w:eastAsia="Andale Sans UI" w:hint="cs"/>
          <w:b/>
          <w:bCs/>
          <w:color w:val="auto"/>
          <w:kern w:val="1"/>
          <w:sz w:val="24"/>
          <w:szCs w:val="24"/>
          <w:rtl/>
        </w:rPr>
        <w:t>2021</w:t>
      </w:r>
    </w:p>
    <w:p w:rsidR="002C0BE5" w:rsidRPr="002C0BE5" w:rsidRDefault="002C0BE5" w:rsidP="002C0BE5">
      <w:pPr>
        <w:widowControl w:val="0"/>
        <w:suppressLineNumbers/>
        <w:suppressAutoHyphens/>
        <w:bidi/>
        <w:spacing w:before="120" w:after="0" w:line="240" w:lineRule="auto"/>
        <w:ind w:left="0" w:firstLine="0"/>
        <w:jc w:val="left"/>
        <w:rPr>
          <w:rFonts w:eastAsia="Andale Sans UI"/>
          <w:b/>
          <w:bCs/>
          <w:kern w:val="1"/>
          <w:sz w:val="28"/>
          <w:szCs w:val="28"/>
        </w:rPr>
      </w:pPr>
      <w:r w:rsidRPr="002C0BE5">
        <w:rPr>
          <w:rFonts w:eastAsia="Andale Sans UI" w:hint="cs"/>
          <w:b/>
          <w:bCs/>
          <w:kern w:val="1"/>
          <w:sz w:val="28"/>
          <w:szCs w:val="28"/>
          <w:rtl/>
        </w:rPr>
        <w:t>المهارات</w:t>
      </w:r>
    </w:p>
    <w:p w:rsidR="002C0BE5" w:rsidRPr="002C0BE5" w:rsidRDefault="002C0BE5" w:rsidP="002C0BE5">
      <w:pPr>
        <w:widowControl w:val="0"/>
        <w:numPr>
          <w:ilvl w:val="0"/>
          <w:numId w:val="5"/>
        </w:numPr>
        <w:suppressLineNumbers/>
        <w:suppressAutoHyphens/>
        <w:bidi/>
        <w:spacing w:after="0" w:line="240" w:lineRule="auto"/>
        <w:jc w:val="left"/>
        <w:rPr>
          <w:rFonts w:eastAsia="Andale Sans UI"/>
          <w:i/>
          <w:color w:val="auto"/>
          <w:kern w:val="1"/>
          <w:sz w:val="24"/>
          <w:szCs w:val="24"/>
        </w:rPr>
      </w:pPr>
      <w:r w:rsidRPr="002C0BE5">
        <w:rPr>
          <w:rFonts w:eastAsia="Andale Sans UI" w:hint="cs"/>
          <w:i/>
          <w:color w:val="auto"/>
          <w:kern w:val="1"/>
          <w:sz w:val="24"/>
          <w:szCs w:val="24"/>
          <w:rtl/>
        </w:rPr>
        <w:t>المهارات التعليمية</w:t>
      </w:r>
    </w:p>
    <w:p w:rsidR="002C0BE5" w:rsidRPr="002C0BE5" w:rsidRDefault="002C0BE5" w:rsidP="002C0BE5">
      <w:pPr>
        <w:widowControl w:val="0"/>
        <w:numPr>
          <w:ilvl w:val="0"/>
          <w:numId w:val="5"/>
        </w:numPr>
        <w:suppressLineNumbers/>
        <w:suppressAutoHyphens/>
        <w:bidi/>
        <w:spacing w:after="0" w:line="240" w:lineRule="auto"/>
        <w:jc w:val="left"/>
        <w:rPr>
          <w:rFonts w:eastAsia="Andale Sans UI"/>
          <w:i/>
          <w:color w:val="auto"/>
          <w:kern w:val="1"/>
          <w:sz w:val="24"/>
          <w:szCs w:val="24"/>
        </w:rPr>
      </w:pPr>
      <w:r w:rsidRPr="002C0BE5">
        <w:rPr>
          <w:rFonts w:eastAsia="Andale Sans UI" w:hint="cs"/>
          <w:i/>
          <w:color w:val="auto"/>
          <w:kern w:val="1"/>
          <w:sz w:val="24"/>
          <w:szCs w:val="24"/>
          <w:rtl/>
        </w:rPr>
        <w:t>ادارة المشاريع</w:t>
      </w:r>
      <w:bookmarkStart w:id="0" w:name="_GoBack"/>
      <w:bookmarkEnd w:id="0"/>
    </w:p>
    <w:p w:rsidR="002C0BE5" w:rsidRPr="002C0BE5" w:rsidRDefault="002C0BE5" w:rsidP="002C0BE5">
      <w:pPr>
        <w:widowControl w:val="0"/>
        <w:suppressLineNumbers/>
        <w:suppressAutoHyphens/>
        <w:bidi/>
        <w:spacing w:before="120" w:after="0" w:line="240" w:lineRule="auto"/>
        <w:ind w:left="0" w:firstLine="0"/>
        <w:jc w:val="left"/>
        <w:rPr>
          <w:rFonts w:eastAsia="Andale Sans UI"/>
          <w:b/>
          <w:bCs/>
          <w:kern w:val="1"/>
          <w:sz w:val="28"/>
          <w:szCs w:val="28"/>
          <w:rtl/>
        </w:rPr>
      </w:pPr>
      <w:r w:rsidRPr="002C0BE5">
        <w:rPr>
          <w:rFonts w:eastAsia="Andale Sans UI" w:hint="cs"/>
          <w:b/>
          <w:bCs/>
          <w:kern w:val="1"/>
          <w:sz w:val="28"/>
          <w:szCs w:val="28"/>
          <w:rtl/>
        </w:rPr>
        <w:t xml:space="preserve">مجالات البحث العلمي </w:t>
      </w:r>
    </w:p>
    <w:p w:rsidR="002C0BE5" w:rsidRPr="002C0BE5" w:rsidRDefault="002C0BE5" w:rsidP="002C0BE5">
      <w:pPr>
        <w:widowControl w:val="0"/>
        <w:numPr>
          <w:ilvl w:val="0"/>
          <w:numId w:val="5"/>
        </w:numPr>
        <w:suppressLineNumbers/>
        <w:suppressAutoHyphens/>
        <w:bidi/>
        <w:spacing w:after="0" w:line="240" w:lineRule="auto"/>
        <w:jc w:val="left"/>
        <w:rPr>
          <w:rFonts w:eastAsia="Andale Sans UI"/>
          <w:i/>
          <w:color w:val="auto"/>
          <w:kern w:val="1"/>
          <w:sz w:val="24"/>
          <w:szCs w:val="24"/>
        </w:rPr>
      </w:pPr>
      <w:r w:rsidRPr="002C0BE5">
        <w:rPr>
          <w:rFonts w:eastAsia="Andale Sans UI" w:hint="cs"/>
          <w:i/>
          <w:color w:val="auto"/>
          <w:kern w:val="1"/>
          <w:sz w:val="24"/>
          <w:szCs w:val="24"/>
          <w:rtl/>
        </w:rPr>
        <w:t>علم الفسلجة، علم ال</w:t>
      </w:r>
      <w:r w:rsidRPr="002C0BE5">
        <w:rPr>
          <w:rFonts w:eastAsia="Andale Sans UI" w:hint="cs"/>
          <w:i/>
          <w:color w:val="auto"/>
          <w:kern w:val="1"/>
          <w:sz w:val="24"/>
          <w:szCs w:val="24"/>
          <w:rtl/>
          <w:lang w:bidi="ar-EG"/>
        </w:rPr>
        <w:t xml:space="preserve">بيئة, علم الحشرات </w:t>
      </w:r>
    </w:p>
    <w:p w:rsidR="002C0BE5" w:rsidRPr="002C0BE5" w:rsidRDefault="002C0BE5" w:rsidP="002C0BE5">
      <w:pPr>
        <w:widowControl w:val="0"/>
        <w:suppressLineNumbers/>
        <w:suppressAutoHyphens/>
        <w:bidi/>
        <w:spacing w:before="120" w:after="0" w:line="240" w:lineRule="auto"/>
        <w:ind w:left="0" w:firstLine="0"/>
        <w:jc w:val="left"/>
        <w:rPr>
          <w:rFonts w:eastAsia="Andale Sans UI"/>
          <w:b/>
          <w:bCs/>
          <w:kern w:val="1"/>
          <w:sz w:val="28"/>
          <w:szCs w:val="28"/>
          <w:rtl/>
        </w:rPr>
      </w:pPr>
      <w:r w:rsidRPr="002C0BE5">
        <w:rPr>
          <w:rFonts w:eastAsia="Andale Sans UI" w:hint="cs"/>
          <w:b/>
          <w:bCs/>
          <w:kern w:val="1"/>
          <w:sz w:val="28"/>
          <w:szCs w:val="28"/>
          <w:rtl/>
        </w:rPr>
        <w:t xml:space="preserve">الشهادات والخبرات  </w:t>
      </w:r>
    </w:p>
    <w:p w:rsidR="002C0BE5" w:rsidRPr="002C0BE5" w:rsidRDefault="002C0BE5" w:rsidP="002C0BE5">
      <w:pPr>
        <w:widowControl w:val="0"/>
        <w:numPr>
          <w:ilvl w:val="0"/>
          <w:numId w:val="7"/>
        </w:numPr>
        <w:suppressAutoHyphens/>
        <w:bidi/>
        <w:spacing w:after="0" w:line="360" w:lineRule="auto"/>
        <w:contextualSpacing/>
        <w:jc w:val="left"/>
        <w:rPr>
          <w:rFonts w:eastAsia="Andale Sans UI"/>
          <w:color w:val="auto"/>
          <w:kern w:val="1"/>
          <w:sz w:val="24"/>
          <w:szCs w:val="24"/>
          <w:rtl/>
          <w:lang w:bidi="ar-IQ"/>
        </w:rPr>
      </w:pPr>
      <w:r w:rsidRPr="002C0BE5">
        <w:rPr>
          <w:rFonts w:eastAsia="Andale Sans UI" w:hint="cs"/>
          <w:color w:val="auto"/>
          <w:kern w:val="1"/>
          <w:sz w:val="24"/>
          <w:szCs w:val="24"/>
          <w:rtl/>
          <w:lang w:bidi="ar-IQ"/>
        </w:rPr>
        <w:t>شهادة دورة التوفل سن</w:t>
      </w:r>
      <w:r w:rsidRPr="002C0BE5">
        <w:rPr>
          <w:rFonts w:eastAsia="Andale Sans UI" w:hint="cs"/>
          <w:color w:val="auto"/>
          <w:kern w:val="1"/>
          <w:sz w:val="24"/>
          <w:szCs w:val="24"/>
          <w:rtl/>
          <w:lang w:bidi="ar-EG"/>
        </w:rPr>
        <w:t>ة</w:t>
      </w:r>
      <w:r w:rsidRPr="002C0BE5">
        <w:rPr>
          <w:rFonts w:eastAsia="Andale Sans UI"/>
          <w:color w:val="auto"/>
          <w:kern w:val="1"/>
          <w:sz w:val="24"/>
          <w:szCs w:val="24"/>
          <w:lang w:bidi="ar-EG"/>
        </w:rPr>
        <w:t xml:space="preserve"> </w:t>
      </w:r>
      <w:r w:rsidRPr="002C0BE5">
        <w:rPr>
          <w:rFonts w:eastAsia="Andale Sans UI"/>
          <w:color w:val="auto"/>
          <w:kern w:val="1"/>
          <w:sz w:val="24"/>
          <w:szCs w:val="24"/>
          <w:lang w:bidi="ar-IQ"/>
        </w:rPr>
        <w:t xml:space="preserve">2014 </w:t>
      </w:r>
      <w:r w:rsidRPr="002C0BE5">
        <w:rPr>
          <w:rFonts w:eastAsia="Andale Sans UI" w:hint="cs"/>
          <w:color w:val="auto"/>
          <w:kern w:val="1"/>
          <w:sz w:val="24"/>
          <w:szCs w:val="24"/>
          <w:rtl/>
          <w:lang w:bidi="ar-IQ"/>
        </w:rPr>
        <w:t>.</w:t>
      </w:r>
    </w:p>
    <w:p w:rsidR="002C0BE5" w:rsidRPr="002C0BE5" w:rsidRDefault="002C0BE5" w:rsidP="002C0BE5">
      <w:pPr>
        <w:widowControl w:val="0"/>
        <w:numPr>
          <w:ilvl w:val="0"/>
          <w:numId w:val="7"/>
        </w:numPr>
        <w:suppressAutoHyphens/>
        <w:bidi/>
        <w:spacing w:after="0" w:line="360" w:lineRule="auto"/>
        <w:contextualSpacing/>
        <w:jc w:val="left"/>
        <w:rPr>
          <w:rFonts w:eastAsia="Andale Sans UI"/>
          <w:color w:val="auto"/>
          <w:kern w:val="1"/>
          <w:sz w:val="24"/>
          <w:szCs w:val="24"/>
          <w:lang w:bidi="ar-IQ"/>
        </w:rPr>
      </w:pPr>
      <w:r w:rsidRPr="002C0BE5">
        <w:rPr>
          <w:rFonts w:eastAsia="Andale Sans UI" w:hint="cs"/>
          <w:color w:val="auto"/>
          <w:kern w:val="1"/>
          <w:sz w:val="24"/>
          <w:szCs w:val="24"/>
          <w:rtl/>
          <w:lang w:bidi="ar-IQ"/>
        </w:rPr>
        <w:t xml:space="preserve">شهادة </w:t>
      </w:r>
      <w:r w:rsidRPr="002C0BE5">
        <w:rPr>
          <w:rFonts w:eastAsia="Andale Sans UI"/>
          <w:color w:val="auto"/>
          <w:kern w:val="1"/>
          <w:sz w:val="24"/>
          <w:szCs w:val="24"/>
          <w:lang w:bidi="ar-IQ"/>
        </w:rPr>
        <w:t>IC3</w:t>
      </w:r>
      <w:r w:rsidRPr="002C0BE5">
        <w:rPr>
          <w:rFonts w:eastAsia="Andale Sans UI" w:hint="cs"/>
          <w:color w:val="auto"/>
          <w:kern w:val="1"/>
          <w:sz w:val="24"/>
          <w:szCs w:val="24"/>
          <w:rtl/>
          <w:lang w:bidi="ar-IQ"/>
        </w:rPr>
        <w:t xml:space="preserve"> سنة</w:t>
      </w:r>
      <w:r w:rsidRPr="002C0BE5">
        <w:rPr>
          <w:rFonts w:eastAsia="Andale Sans UI"/>
          <w:color w:val="auto"/>
          <w:kern w:val="1"/>
          <w:sz w:val="24"/>
          <w:szCs w:val="24"/>
          <w:lang w:bidi="ar-IQ"/>
        </w:rPr>
        <w:t xml:space="preserve">  2014 </w:t>
      </w:r>
      <w:r w:rsidRPr="002C0BE5">
        <w:rPr>
          <w:rFonts w:eastAsia="Andale Sans UI" w:hint="cs"/>
          <w:color w:val="auto"/>
          <w:kern w:val="1"/>
          <w:sz w:val="24"/>
          <w:szCs w:val="24"/>
          <w:rtl/>
          <w:lang w:bidi="ar-EG"/>
        </w:rPr>
        <w:t>.</w:t>
      </w:r>
      <w:r w:rsidRPr="002C0BE5">
        <w:rPr>
          <w:rFonts w:eastAsia="Andale Sans UI" w:hint="cs"/>
          <w:color w:val="auto"/>
          <w:kern w:val="1"/>
          <w:sz w:val="24"/>
          <w:szCs w:val="24"/>
          <w:rtl/>
          <w:lang w:bidi="ar-IQ"/>
        </w:rPr>
        <w:t xml:space="preserve"> </w:t>
      </w:r>
    </w:p>
    <w:p w:rsidR="002C0BE5" w:rsidRPr="002C0BE5" w:rsidRDefault="002C0BE5" w:rsidP="002C0BE5">
      <w:pPr>
        <w:widowControl w:val="0"/>
        <w:numPr>
          <w:ilvl w:val="0"/>
          <w:numId w:val="7"/>
        </w:numPr>
        <w:suppressAutoHyphens/>
        <w:bidi/>
        <w:spacing w:after="0" w:line="360" w:lineRule="auto"/>
        <w:contextualSpacing/>
        <w:jc w:val="left"/>
        <w:rPr>
          <w:rFonts w:eastAsia="Andale Sans UI"/>
          <w:color w:val="auto"/>
          <w:kern w:val="1"/>
          <w:sz w:val="24"/>
          <w:szCs w:val="24"/>
          <w:lang w:bidi="ar-IQ"/>
        </w:rPr>
      </w:pPr>
      <w:r w:rsidRPr="002C0BE5">
        <w:rPr>
          <w:rFonts w:eastAsia="Andale Sans UI" w:hint="cs"/>
          <w:color w:val="auto"/>
          <w:kern w:val="1"/>
          <w:sz w:val="24"/>
          <w:szCs w:val="24"/>
          <w:rtl/>
          <w:lang w:bidi="ar-IQ"/>
        </w:rPr>
        <w:t xml:space="preserve">شهادة دورة كفاءة حاسبات سنة 2014 . </w:t>
      </w:r>
    </w:p>
    <w:p w:rsidR="002C0BE5" w:rsidRPr="002C0BE5" w:rsidRDefault="002C0BE5" w:rsidP="002C0BE5">
      <w:pPr>
        <w:widowControl w:val="0"/>
        <w:numPr>
          <w:ilvl w:val="0"/>
          <w:numId w:val="7"/>
        </w:numPr>
        <w:suppressAutoHyphens/>
        <w:bidi/>
        <w:spacing w:after="0" w:line="360" w:lineRule="auto"/>
        <w:contextualSpacing/>
        <w:jc w:val="left"/>
        <w:rPr>
          <w:rFonts w:eastAsia="Andale Sans UI"/>
          <w:color w:val="auto"/>
          <w:kern w:val="1"/>
          <w:sz w:val="24"/>
          <w:szCs w:val="24"/>
          <w:rtl/>
          <w:lang w:bidi="ar-IQ"/>
        </w:rPr>
      </w:pPr>
      <w:r w:rsidRPr="002C0BE5">
        <w:rPr>
          <w:rFonts w:eastAsia="Andale Sans UI" w:hint="cs"/>
          <w:color w:val="auto"/>
          <w:kern w:val="1"/>
          <w:sz w:val="24"/>
          <w:szCs w:val="24"/>
          <w:rtl/>
          <w:lang w:bidi="ar-IQ"/>
        </w:rPr>
        <w:t xml:space="preserve">شهادة كفاءة حاسوب سنة 2017.  </w:t>
      </w:r>
    </w:p>
    <w:p w:rsidR="002C0BE5" w:rsidRPr="002C0BE5" w:rsidRDefault="002C0BE5" w:rsidP="002C0BE5">
      <w:pPr>
        <w:widowControl w:val="0"/>
        <w:numPr>
          <w:ilvl w:val="0"/>
          <w:numId w:val="7"/>
        </w:numPr>
        <w:suppressAutoHyphens/>
        <w:bidi/>
        <w:spacing w:after="0" w:line="360" w:lineRule="auto"/>
        <w:contextualSpacing/>
        <w:jc w:val="left"/>
        <w:rPr>
          <w:rFonts w:eastAsia="Andale Sans UI"/>
          <w:color w:val="auto"/>
          <w:kern w:val="1"/>
          <w:sz w:val="24"/>
          <w:szCs w:val="24"/>
          <w:rtl/>
          <w:lang w:bidi="ar-IQ"/>
        </w:rPr>
      </w:pPr>
      <w:r w:rsidRPr="002C0BE5">
        <w:rPr>
          <w:rFonts w:eastAsia="Andale Sans UI" w:hint="cs"/>
          <w:color w:val="auto"/>
          <w:kern w:val="1"/>
          <w:sz w:val="24"/>
          <w:szCs w:val="24"/>
          <w:rtl/>
          <w:lang w:bidi="ar-IQ"/>
        </w:rPr>
        <w:t>شهادة دورة طرائق التدريس سنة 2017.</w:t>
      </w:r>
    </w:p>
    <w:p w:rsidR="002C0BE5" w:rsidRPr="002C0BE5" w:rsidRDefault="002C0BE5" w:rsidP="002C0BE5">
      <w:pPr>
        <w:widowControl w:val="0"/>
        <w:numPr>
          <w:ilvl w:val="0"/>
          <w:numId w:val="7"/>
        </w:numPr>
        <w:suppressAutoHyphens/>
        <w:bidi/>
        <w:spacing w:after="0" w:line="360" w:lineRule="auto"/>
        <w:contextualSpacing/>
        <w:jc w:val="left"/>
        <w:rPr>
          <w:rFonts w:eastAsia="Andale Sans UI"/>
          <w:color w:val="auto"/>
          <w:kern w:val="1"/>
          <w:sz w:val="24"/>
          <w:szCs w:val="24"/>
          <w:rtl/>
          <w:lang w:bidi="ar-IQ"/>
        </w:rPr>
      </w:pPr>
      <w:r w:rsidRPr="002C0BE5">
        <w:rPr>
          <w:rFonts w:eastAsia="Andale Sans UI" w:hint="cs"/>
          <w:color w:val="auto"/>
          <w:kern w:val="1"/>
          <w:sz w:val="24"/>
          <w:szCs w:val="24"/>
          <w:rtl/>
          <w:lang w:bidi="ar-IQ"/>
        </w:rPr>
        <w:t>شهادة اختبار صلاحية التدريس سنة 2021.</w:t>
      </w:r>
    </w:p>
    <w:p w:rsidR="002C0BE5" w:rsidRDefault="002C0BE5" w:rsidP="002C0BE5">
      <w:pPr>
        <w:widowControl w:val="0"/>
        <w:numPr>
          <w:ilvl w:val="0"/>
          <w:numId w:val="7"/>
        </w:numPr>
        <w:suppressAutoHyphens/>
        <w:bidi/>
        <w:spacing w:after="0" w:line="360" w:lineRule="auto"/>
        <w:contextualSpacing/>
        <w:jc w:val="left"/>
        <w:rPr>
          <w:rFonts w:eastAsia="Andale Sans UI"/>
          <w:color w:val="auto"/>
          <w:kern w:val="1"/>
          <w:sz w:val="24"/>
          <w:szCs w:val="24"/>
          <w:lang w:bidi="ar-IQ"/>
        </w:rPr>
      </w:pPr>
      <w:r w:rsidRPr="002C0BE5">
        <w:rPr>
          <w:rFonts w:eastAsia="Andale Sans UI" w:hint="cs"/>
          <w:color w:val="auto"/>
          <w:kern w:val="1"/>
          <w:sz w:val="24"/>
          <w:szCs w:val="24"/>
          <w:rtl/>
          <w:lang w:bidi="ar-IQ"/>
        </w:rPr>
        <w:t>شهادة اختبار صلاحية اللغة سنة 2021.</w:t>
      </w:r>
    </w:p>
    <w:p w:rsidR="002C0BE5" w:rsidRDefault="002C0BE5" w:rsidP="002C0BE5">
      <w:pPr>
        <w:widowControl w:val="0"/>
        <w:suppressAutoHyphens/>
        <w:spacing w:after="0" w:line="360" w:lineRule="auto"/>
        <w:ind w:left="0" w:firstLine="0"/>
        <w:contextualSpacing/>
        <w:jc w:val="left"/>
        <w:rPr>
          <w:rFonts w:eastAsia="Andale Sans UI"/>
          <w:color w:val="auto"/>
          <w:kern w:val="1"/>
          <w:sz w:val="24"/>
          <w:szCs w:val="24"/>
          <w:lang w:bidi="ar-IQ"/>
        </w:rPr>
      </w:pPr>
    </w:p>
    <w:p w:rsidR="002C0BE5" w:rsidRPr="002C0BE5" w:rsidRDefault="002C0BE5" w:rsidP="002C0BE5">
      <w:pPr>
        <w:widowControl w:val="0"/>
        <w:suppressLineNumbers/>
        <w:suppressAutoHyphens/>
        <w:spacing w:after="0" w:line="240" w:lineRule="auto"/>
        <w:ind w:left="0" w:firstLine="0"/>
        <w:jc w:val="left"/>
        <w:rPr>
          <w:rFonts w:eastAsia="Andale Sans UI"/>
          <w:color w:val="auto"/>
          <w:kern w:val="1"/>
          <w:sz w:val="24"/>
          <w:szCs w:val="24"/>
        </w:rPr>
      </w:pPr>
      <w:r w:rsidRPr="002C0BE5">
        <w:rPr>
          <w:rFonts w:eastAsia="Andale Sans UI"/>
          <w:b/>
          <w:bCs/>
          <w:kern w:val="1"/>
          <w:sz w:val="24"/>
          <w:szCs w:val="24"/>
        </w:rPr>
        <w:t>WORK EXPERIENCE</w:t>
      </w:r>
    </w:p>
    <w:p w:rsidR="002C0BE5" w:rsidRPr="002C0BE5" w:rsidRDefault="002C0BE5" w:rsidP="002C0BE5">
      <w:pPr>
        <w:widowControl w:val="0"/>
        <w:suppressAutoHyphens/>
        <w:spacing w:after="0" w:line="240" w:lineRule="auto"/>
        <w:ind w:left="0" w:firstLine="0"/>
        <w:jc w:val="right"/>
        <w:rPr>
          <w:rFonts w:eastAsia="AngsanaUPC"/>
          <w:b/>
          <w:bCs/>
          <w:kern w:val="1"/>
          <w:sz w:val="20"/>
          <w:szCs w:val="20"/>
        </w:rPr>
      </w:pPr>
      <w:r w:rsidRPr="002C0BE5">
        <w:rPr>
          <w:rFonts w:eastAsia="AngsanaUPC"/>
          <w:b/>
          <w:bCs/>
          <w:kern w:val="1"/>
          <w:sz w:val="20"/>
          <w:szCs w:val="20"/>
        </w:rPr>
        <w:t>2017 - 2018</w:t>
      </w:r>
    </w:p>
    <w:p w:rsidR="002C0BE5" w:rsidRPr="002C0BE5" w:rsidRDefault="002C0BE5" w:rsidP="002C0BE5">
      <w:pPr>
        <w:widowControl w:val="0"/>
        <w:suppressAutoHyphens/>
        <w:spacing w:after="0" w:line="240" w:lineRule="auto"/>
        <w:ind w:left="0" w:firstLine="0"/>
        <w:jc w:val="left"/>
        <w:rPr>
          <w:rFonts w:eastAsia="Andale Sans UI"/>
          <w:color w:val="auto"/>
          <w:kern w:val="1"/>
          <w:sz w:val="20"/>
          <w:szCs w:val="20"/>
        </w:rPr>
      </w:pPr>
      <w:r w:rsidRPr="002C0BE5">
        <w:rPr>
          <w:rFonts w:eastAsia="Andale Sans UI"/>
          <w:color w:val="auto"/>
          <w:kern w:val="1"/>
          <w:sz w:val="20"/>
          <w:szCs w:val="20"/>
        </w:rPr>
        <w:t xml:space="preserve">University of </w:t>
      </w:r>
      <w:proofErr w:type="spellStart"/>
      <w:r w:rsidRPr="002C0BE5">
        <w:rPr>
          <w:rFonts w:eastAsia="Andale Sans UI"/>
          <w:color w:val="auto"/>
          <w:kern w:val="1"/>
          <w:sz w:val="20"/>
          <w:szCs w:val="20"/>
        </w:rPr>
        <w:t>Diyala</w:t>
      </w:r>
      <w:proofErr w:type="spellEnd"/>
      <w:r w:rsidRPr="002C0BE5">
        <w:rPr>
          <w:rFonts w:eastAsia="Andale Sans UI"/>
          <w:color w:val="auto"/>
          <w:kern w:val="1"/>
          <w:sz w:val="20"/>
          <w:szCs w:val="20"/>
        </w:rPr>
        <w:t xml:space="preserve"> / college of Science </w:t>
      </w:r>
    </w:p>
    <w:p w:rsidR="002C0BE5" w:rsidRPr="002C0BE5" w:rsidRDefault="002C0BE5" w:rsidP="002C0BE5">
      <w:pPr>
        <w:widowControl w:val="0"/>
        <w:suppressAutoHyphens/>
        <w:spacing w:after="0" w:line="240" w:lineRule="auto"/>
        <w:ind w:left="0" w:firstLine="0"/>
        <w:jc w:val="left"/>
        <w:rPr>
          <w:rFonts w:eastAsia="Andale Sans UI"/>
          <w:color w:val="auto"/>
          <w:kern w:val="1"/>
          <w:sz w:val="20"/>
          <w:szCs w:val="20"/>
          <w:rtl/>
        </w:rPr>
      </w:pPr>
    </w:p>
    <w:p w:rsidR="002C0BE5" w:rsidRPr="002C0BE5" w:rsidRDefault="002C0BE5" w:rsidP="002C0BE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left"/>
        <w:rPr>
          <w:rFonts w:eastAsia="AngsanaUPC"/>
          <w:kern w:val="1"/>
          <w:sz w:val="20"/>
          <w:szCs w:val="20"/>
        </w:rPr>
      </w:pPr>
      <w:r w:rsidRPr="002C0BE5">
        <w:rPr>
          <w:rFonts w:eastAsia="AngsanaUPC"/>
          <w:kern w:val="1"/>
          <w:sz w:val="20"/>
          <w:szCs w:val="20"/>
        </w:rPr>
        <w:t xml:space="preserve">lecturer </w:t>
      </w:r>
    </w:p>
    <w:p w:rsidR="002C0BE5" w:rsidRPr="002C0BE5" w:rsidRDefault="002C0BE5" w:rsidP="002C0BE5">
      <w:pPr>
        <w:widowControl w:val="0"/>
        <w:suppressAutoHyphens/>
        <w:autoSpaceDE w:val="0"/>
        <w:spacing w:after="0" w:line="240" w:lineRule="auto"/>
        <w:ind w:left="0" w:firstLine="0"/>
        <w:jc w:val="right"/>
        <w:rPr>
          <w:rFonts w:eastAsia="AngsanaUPC"/>
          <w:b/>
          <w:bCs/>
          <w:kern w:val="1"/>
          <w:sz w:val="20"/>
          <w:szCs w:val="20"/>
        </w:rPr>
      </w:pPr>
      <w:r w:rsidRPr="002C0BE5">
        <w:rPr>
          <w:rFonts w:eastAsia="AngsanaUPC" w:hint="cs"/>
          <w:b/>
          <w:bCs/>
          <w:kern w:val="1"/>
          <w:sz w:val="20"/>
          <w:szCs w:val="20"/>
          <w:rtl/>
        </w:rPr>
        <w:t>20</w:t>
      </w:r>
      <w:r w:rsidRPr="002C0BE5">
        <w:rPr>
          <w:rFonts w:eastAsia="AngsanaUPC"/>
          <w:b/>
          <w:bCs/>
          <w:kern w:val="1"/>
          <w:sz w:val="20"/>
          <w:szCs w:val="20"/>
        </w:rPr>
        <w:t xml:space="preserve">21 </w:t>
      </w:r>
    </w:p>
    <w:p w:rsidR="002C0BE5" w:rsidRPr="002C0BE5" w:rsidRDefault="002C0BE5" w:rsidP="002C0BE5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AngsanaUPC"/>
          <w:kern w:val="1"/>
          <w:sz w:val="20"/>
          <w:szCs w:val="20"/>
        </w:rPr>
      </w:pPr>
      <w:proofErr w:type="spellStart"/>
      <w:proofErr w:type="gramStart"/>
      <w:r w:rsidRPr="002C0BE5">
        <w:rPr>
          <w:rFonts w:eastAsia="AngsanaUPC"/>
          <w:kern w:val="1"/>
          <w:sz w:val="20"/>
          <w:szCs w:val="20"/>
        </w:rPr>
        <w:t>Bilad</w:t>
      </w:r>
      <w:proofErr w:type="spellEnd"/>
      <w:r w:rsidRPr="002C0BE5">
        <w:rPr>
          <w:rFonts w:eastAsia="AngsanaUPC"/>
          <w:kern w:val="1"/>
          <w:sz w:val="20"/>
          <w:szCs w:val="20"/>
        </w:rPr>
        <w:t xml:space="preserve"> </w:t>
      </w:r>
      <w:proofErr w:type="spellStart"/>
      <w:r w:rsidRPr="002C0BE5">
        <w:rPr>
          <w:rFonts w:eastAsia="AngsanaUPC"/>
          <w:kern w:val="1"/>
          <w:sz w:val="20"/>
          <w:szCs w:val="20"/>
        </w:rPr>
        <w:t>Alrafidain</w:t>
      </w:r>
      <w:proofErr w:type="spellEnd"/>
      <w:r w:rsidRPr="002C0BE5">
        <w:rPr>
          <w:rFonts w:eastAsia="AngsanaUPC"/>
          <w:kern w:val="1"/>
          <w:sz w:val="20"/>
          <w:szCs w:val="20"/>
        </w:rPr>
        <w:t xml:space="preserve"> University College/ Department Of Medical lab.</w:t>
      </w:r>
      <w:proofErr w:type="gramEnd"/>
      <w:r w:rsidRPr="002C0BE5">
        <w:rPr>
          <w:rFonts w:eastAsia="AngsanaUPC"/>
          <w:kern w:val="1"/>
          <w:sz w:val="20"/>
          <w:szCs w:val="20"/>
        </w:rPr>
        <w:t xml:space="preserve"> </w:t>
      </w:r>
      <w:proofErr w:type="gramStart"/>
      <w:r w:rsidRPr="002C0BE5">
        <w:rPr>
          <w:rFonts w:eastAsia="AngsanaUPC"/>
          <w:kern w:val="1"/>
          <w:sz w:val="20"/>
          <w:szCs w:val="20"/>
        </w:rPr>
        <w:t>technologies</w:t>
      </w:r>
      <w:proofErr w:type="gramEnd"/>
      <w:r w:rsidRPr="002C0BE5">
        <w:rPr>
          <w:rFonts w:eastAsia="AngsanaUPC"/>
          <w:kern w:val="1"/>
          <w:sz w:val="20"/>
          <w:szCs w:val="20"/>
        </w:rPr>
        <w:t xml:space="preserve"> </w:t>
      </w:r>
    </w:p>
    <w:p w:rsidR="002C0BE5" w:rsidRPr="002C0BE5" w:rsidRDefault="002C0BE5" w:rsidP="002C0BE5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AngsanaUPC"/>
          <w:kern w:val="1"/>
          <w:sz w:val="20"/>
          <w:szCs w:val="20"/>
        </w:rPr>
      </w:pPr>
      <w:r w:rsidRPr="002C0BE5">
        <w:rPr>
          <w:rFonts w:eastAsia="AngsanaUPC"/>
          <w:kern w:val="1"/>
          <w:sz w:val="20"/>
          <w:szCs w:val="20"/>
        </w:rPr>
        <w:t>Responsibilities:</w:t>
      </w:r>
    </w:p>
    <w:p w:rsidR="002C0BE5" w:rsidRPr="002C0BE5" w:rsidRDefault="002C0BE5" w:rsidP="002C0BE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left"/>
        <w:rPr>
          <w:rFonts w:eastAsia="AngsanaUPC"/>
          <w:kern w:val="1"/>
          <w:sz w:val="20"/>
          <w:szCs w:val="20"/>
        </w:rPr>
      </w:pPr>
      <w:r w:rsidRPr="002C0BE5">
        <w:rPr>
          <w:rFonts w:eastAsia="AngsanaUPC"/>
          <w:kern w:val="1"/>
          <w:sz w:val="20"/>
          <w:szCs w:val="20"/>
        </w:rPr>
        <w:t xml:space="preserve">lecturer </w:t>
      </w:r>
    </w:p>
    <w:p w:rsidR="002C0BE5" w:rsidRPr="002C0BE5" w:rsidRDefault="002C0BE5" w:rsidP="002C0BE5">
      <w:pPr>
        <w:widowControl w:val="0"/>
        <w:suppressLineNumbers/>
        <w:suppressAutoHyphens/>
        <w:spacing w:before="120" w:after="120" w:line="240" w:lineRule="auto"/>
        <w:ind w:left="0" w:firstLine="0"/>
        <w:jc w:val="left"/>
        <w:rPr>
          <w:rFonts w:eastAsia="Andale Sans UI"/>
          <w:color w:val="auto"/>
          <w:kern w:val="1"/>
          <w:sz w:val="24"/>
          <w:szCs w:val="24"/>
        </w:rPr>
      </w:pPr>
      <w:r w:rsidRPr="002C0BE5">
        <w:rPr>
          <w:rFonts w:eastAsia="Andale Sans UI"/>
          <w:b/>
          <w:bCs/>
          <w:kern w:val="1"/>
          <w:sz w:val="24"/>
          <w:szCs w:val="24"/>
        </w:rPr>
        <w:t>EDUCATION</w:t>
      </w:r>
    </w:p>
    <w:p w:rsidR="007041B4" w:rsidRDefault="002C0BE5" w:rsidP="007041B4">
      <w:pPr>
        <w:widowControl w:val="0"/>
        <w:suppressAutoHyphens/>
        <w:spacing w:after="0" w:line="240" w:lineRule="auto"/>
        <w:ind w:left="0" w:firstLine="0"/>
        <w:rPr>
          <w:rFonts w:eastAsia="Calibri"/>
          <w:color w:val="auto"/>
          <w:sz w:val="20"/>
          <w:szCs w:val="20"/>
          <w:lang w:val="ms-MY"/>
        </w:rPr>
      </w:pPr>
      <w:r w:rsidRPr="002C0BE5">
        <w:rPr>
          <w:rFonts w:eastAsia="Andale Sans UI"/>
          <w:b/>
          <w:bCs/>
          <w:color w:val="auto"/>
          <w:kern w:val="1"/>
          <w:sz w:val="20"/>
          <w:szCs w:val="20"/>
        </w:rPr>
        <w:t>Bachelor Degree</w:t>
      </w:r>
      <w:r w:rsidRPr="002C0BE5">
        <w:rPr>
          <w:rFonts w:eastAsia="Andale Sans UI"/>
          <w:color w:val="auto"/>
          <w:kern w:val="1"/>
          <w:sz w:val="20"/>
          <w:szCs w:val="20"/>
        </w:rPr>
        <w:t xml:space="preserve">, </w:t>
      </w:r>
      <w:r w:rsidRPr="002C0BE5">
        <w:rPr>
          <w:rFonts w:eastAsia="Calibri"/>
          <w:color w:val="auto"/>
          <w:sz w:val="20"/>
          <w:szCs w:val="20"/>
          <w:lang w:val="ms-MY"/>
        </w:rPr>
        <w:t>Department of Biology Science from the College of, University of Diyala, Iraq</w:t>
      </w:r>
    </w:p>
    <w:p w:rsidR="002C0BE5" w:rsidRPr="002C0BE5" w:rsidRDefault="002C0BE5" w:rsidP="002C0BE5">
      <w:pPr>
        <w:widowControl w:val="0"/>
        <w:suppressAutoHyphens/>
        <w:spacing w:after="0" w:line="240" w:lineRule="auto"/>
        <w:ind w:left="0" w:firstLine="0"/>
        <w:jc w:val="right"/>
        <w:rPr>
          <w:rFonts w:eastAsia="Andale Sans UI"/>
          <w:b/>
          <w:bCs/>
          <w:color w:val="auto"/>
          <w:kern w:val="1"/>
          <w:sz w:val="20"/>
          <w:szCs w:val="20"/>
        </w:rPr>
      </w:pPr>
      <w:r w:rsidRPr="002C0BE5">
        <w:rPr>
          <w:rFonts w:eastAsia="Andale Sans UI"/>
          <w:b/>
          <w:bCs/>
          <w:color w:val="auto"/>
          <w:kern w:val="1"/>
          <w:sz w:val="20"/>
          <w:szCs w:val="20"/>
        </w:rPr>
        <w:t>2012 - 2013</w:t>
      </w:r>
    </w:p>
    <w:p w:rsidR="002C0BE5" w:rsidRDefault="002C0BE5" w:rsidP="002C0BE5">
      <w:pPr>
        <w:widowControl w:val="0"/>
        <w:suppressLineNumbers/>
        <w:suppressAutoHyphens/>
        <w:spacing w:after="0" w:line="240" w:lineRule="auto"/>
        <w:ind w:left="0" w:firstLine="0"/>
        <w:rPr>
          <w:rFonts w:eastAsia="Calibri"/>
          <w:color w:val="auto"/>
          <w:sz w:val="20"/>
          <w:szCs w:val="20"/>
          <w:lang w:val="ms-MY"/>
        </w:rPr>
      </w:pPr>
    </w:p>
    <w:p w:rsidR="007041B4" w:rsidRPr="002C0BE5" w:rsidRDefault="007041B4" w:rsidP="007041B4">
      <w:pPr>
        <w:widowControl w:val="0"/>
        <w:suppressLineNumbers/>
        <w:suppressAutoHyphens/>
        <w:spacing w:after="0" w:line="240" w:lineRule="auto"/>
        <w:ind w:left="0" w:firstLine="0"/>
        <w:rPr>
          <w:rFonts w:eastAsia="Calibri"/>
          <w:color w:val="auto"/>
          <w:sz w:val="20"/>
          <w:szCs w:val="20"/>
          <w:lang w:val="ms-MY"/>
        </w:rPr>
      </w:pPr>
      <w:r w:rsidRPr="002C0BE5">
        <w:rPr>
          <w:rFonts w:eastAsia="Andale Sans UI"/>
          <w:b/>
          <w:bCs/>
          <w:color w:val="auto"/>
          <w:kern w:val="1"/>
          <w:sz w:val="20"/>
          <w:szCs w:val="20"/>
        </w:rPr>
        <w:t>Master Degree</w:t>
      </w:r>
      <w:r w:rsidRPr="002C0BE5">
        <w:rPr>
          <w:rFonts w:eastAsia="Andale Sans UI"/>
          <w:color w:val="auto"/>
          <w:kern w:val="1"/>
          <w:sz w:val="20"/>
          <w:szCs w:val="20"/>
        </w:rPr>
        <w:t>,</w:t>
      </w:r>
      <w:r w:rsidRPr="002C0BE5">
        <w:rPr>
          <w:rFonts w:eastAsia="Andale Sans UI"/>
          <w:color w:val="auto"/>
          <w:kern w:val="1"/>
          <w:sz w:val="24"/>
          <w:szCs w:val="24"/>
        </w:rPr>
        <w:t xml:space="preserve"> </w:t>
      </w:r>
      <w:r w:rsidRPr="002C0BE5">
        <w:rPr>
          <w:rFonts w:eastAsia="Andale Sans UI"/>
          <w:color w:val="auto"/>
          <w:kern w:val="1"/>
          <w:sz w:val="20"/>
          <w:szCs w:val="20"/>
        </w:rPr>
        <w:t xml:space="preserve">Department of Biology Science from the College of, University of </w:t>
      </w:r>
      <w:proofErr w:type="spellStart"/>
      <w:r w:rsidRPr="002C0BE5">
        <w:rPr>
          <w:rFonts w:eastAsia="Andale Sans UI"/>
          <w:color w:val="auto"/>
          <w:kern w:val="1"/>
          <w:sz w:val="20"/>
          <w:szCs w:val="20"/>
        </w:rPr>
        <w:t>Diyala</w:t>
      </w:r>
      <w:proofErr w:type="spellEnd"/>
      <w:r w:rsidRPr="002C0BE5">
        <w:rPr>
          <w:rFonts w:eastAsia="Andale Sans UI"/>
          <w:color w:val="auto"/>
          <w:kern w:val="1"/>
          <w:sz w:val="20"/>
          <w:szCs w:val="20"/>
        </w:rPr>
        <w:t xml:space="preserve">, Iraq </w:t>
      </w:r>
    </w:p>
    <w:p w:rsidR="002C0BE5" w:rsidRPr="002C0BE5" w:rsidRDefault="002C0BE5" w:rsidP="002C0BE5">
      <w:pPr>
        <w:widowControl w:val="0"/>
        <w:suppressLineNumbers/>
        <w:suppressAutoHyphens/>
        <w:spacing w:after="0" w:line="240" w:lineRule="auto"/>
        <w:ind w:left="0" w:firstLine="0"/>
        <w:rPr>
          <w:rFonts w:eastAsia="Calibri"/>
          <w:color w:val="auto"/>
          <w:sz w:val="20"/>
          <w:szCs w:val="20"/>
          <w:lang w:val="ms-MY"/>
        </w:rPr>
      </w:pPr>
    </w:p>
    <w:p w:rsidR="002C0BE5" w:rsidRDefault="002C0BE5" w:rsidP="002C0BE5">
      <w:pPr>
        <w:widowControl w:val="0"/>
        <w:suppressLineNumbers/>
        <w:suppressAutoHyphens/>
        <w:spacing w:after="0" w:line="240" w:lineRule="auto"/>
        <w:ind w:left="0" w:firstLine="0"/>
        <w:jc w:val="right"/>
        <w:rPr>
          <w:rFonts w:eastAsia="Andale Sans UI"/>
          <w:b/>
          <w:bCs/>
          <w:color w:val="auto"/>
          <w:kern w:val="1"/>
          <w:sz w:val="20"/>
          <w:szCs w:val="20"/>
        </w:rPr>
      </w:pPr>
      <w:r w:rsidRPr="002C0BE5">
        <w:rPr>
          <w:rFonts w:eastAsia="Andale Sans UI"/>
          <w:b/>
          <w:bCs/>
          <w:color w:val="auto"/>
          <w:kern w:val="1"/>
          <w:sz w:val="20"/>
          <w:szCs w:val="20"/>
        </w:rPr>
        <w:t>2016 – 2017</w:t>
      </w:r>
    </w:p>
    <w:p w:rsidR="007041B4" w:rsidRPr="002C0BE5" w:rsidRDefault="007041B4" w:rsidP="007041B4">
      <w:pPr>
        <w:widowControl w:val="0"/>
        <w:suppressLineNumbers/>
        <w:suppressAutoHyphens/>
        <w:spacing w:after="0" w:line="240" w:lineRule="auto"/>
        <w:ind w:left="0" w:firstLine="0"/>
        <w:rPr>
          <w:rFonts w:eastAsia="Calibri"/>
          <w:color w:val="auto"/>
          <w:sz w:val="20"/>
          <w:szCs w:val="20"/>
          <w:lang w:val="ms-MY"/>
        </w:rPr>
      </w:pPr>
      <w:r w:rsidRPr="002C0BE5">
        <w:rPr>
          <w:rFonts w:eastAsia="Andale Sans UI"/>
          <w:b/>
          <w:bCs/>
          <w:color w:val="auto"/>
          <w:kern w:val="1"/>
          <w:sz w:val="20"/>
          <w:szCs w:val="20"/>
        </w:rPr>
        <w:t xml:space="preserve">PHD degree, </w:t>
      </w:r>
      <w:r w:rsidRPr="002C0BE5">
        <w:rPr>
          <w:rFonts w:eastAsia="Andale Sans UI"/>
          <w:color w:val="auto"/>
          <w:kern w:val="1"/>
          <w:sz w:val="20"/>
          <w:szCs w:val="20"/>
        </w:rPr>
        <w:t xml:space="preserve">Department </w:t>
      </w:r>
      <w:proofErr w:type="gramStart"/>
      <w:r w:rsidRPr="002C0BE5">
        <w:rPr>
          <w:rFonts w:eastAsia="Andale Sans UI"/>
          <w:color w:val="auto"/>
          <w:kern w:val="1"/>
          <w:sz w:val="20"/>
          <w:szCs w:val="20"/>
        </w:rPr>
        <w:t>of  Zoology</w:t>
      </w:r>
      <w:proofErr w:type="gramEnd"/>
      <w:r w:rsidRPr="002C0BE5">
        <w:rPr>
          <w:rFonts w:eastAsia="Andale Sans UI"/>
          <w:color w:val="auto"/>
          <w:kern w:val="1"/>
          <w:sz w:val="20"/>
          <w:szCs w:val="20"/>
        </w:rPr>
        <w:t>, College of  Science, University of  Mansoura, Egypt.</w:t>
      </w:r>
    </w:p>
    <w:p w:rsidR="002C0BE5" w:rsidRPr="002C0BE5" w:rsidRDefault="002C0BE5" w:rsidP="002C0BE5">
      <w:pPr>
        <w:widowControl w:val="0"/>
        <w:suppressLineNumbers/>
        <w:suppressAutoHyphens/>
        <w:spacing w:after="0" w:line="240" w:lineRule="auto"/>
        <w:ind w:left="0" w:firstLine="0"/>
        <w:jc w:val="right"/>
        <w:rPr>
          <w:rFonts w:eastAsia="Andale Sans UI"/>
          <w:b/>
          <w:bCs/>
          <w:color w:val="auto"/>
          <w:kern w:val="1"/>
          <w:sz w:val="20"/>
          <w:szCs w:val="20"/>
        </w:rPr>
      </w:pPr>
      <w:r w:rsidRPr="002C0BE5">
        <w:rPr>
          <w:rFonts w:eastAsia="Andale Sans UI"/>
          <w:b/>
          <w:bCs/>
          <w:color w:val="auto"/>
          <w:kern w:val="1"/>
          <w:sz w:val="20"/>
          <w:szCs w:val="20"/>
        </w:rPr>
        <w:t>2020 – 2021</w:t>
      </w:r>
    </w:p>
    <w:p w:rsidR="002C0BE5" w:rsidRPr="002C0BE5" w:rsidRDefault="002C0BE5" w:rsidP="002C0BE5">
      <w:pPr>
        <w:widowControl w:val="0"/>
        <w:suppressLineNumbers/>
        <w:suppressAutoHyphens/>
        <w:spacing w:before="120" w:after="0" w:line="240" w:lineRule="auto"/>
        <w:ind w:left="0" w:firstLine="0"/>
        <w:jc w:val="left"/>
        <w:rPr>
          <w:rFonts w:eastAsia="Andale Sans UI"/>
          <w:b/>
          <w:bCs/>
          <w:kern w:val="1"/>
          <w:sz w:val="24"/>
          <w:szCs w:val="24"/>
        </w:rPr>
      </w:pPr>
      <w:r w:rsidRPr="002C0BE5">
        <w:rPr>
          <w:rFonts w:eastAsia="Andale Sans UI"/>
          <w:b/>
          <w:bCs/>
          <w:kern w:val="1"/>
          <w:sz w:val="24"/>
          <w:szCs w:val="24"/>
        </w:rPr>
        <w:lastRenderedPageBreak/>
        <w:t xml:space="preserve">SKILLS </w:t>
      </w:r>
    </w:p>
    <w:p w:rsidR="002C0BE5" w:rsidRPr="002C0BE5" w:rsidRDefault="002C0BE5" w:rsidP="002C0BE5">
      <w:pPr>
        <w:widowControl w:val="0"/>
        <w:numPr>
          <w:ilvl w:val="0"/>
          <w:numId w:val="5"/>
        </w:numPr>
        <w:suppressLineNumbers/>
        <w:suppressAutoHyphens/>
        <w:spacing w:after="0" w:line="240" w:lineRule="auto"/>
        <w:jc w:val="left"/>
        <w:rPr>
          <w:rFonts w:eastAsia="Andale Sans UI"/>
          <w:iCs/>
          <w:color w:val="auto"/>
          <w:kern w:val="1"/>
          <w:sz w:val="20"/>
          <w:szCs w:val="20"/>
        </w:rPr>
      </w:pPr>
      <w:r w:rsidRPr="002C0BE5">
        <w:rPr>
          <w:rFonts w:eastAsia="Andale Sans UI"/>
          <w:iCs/>
          <w:color w:val="auto"/>
          <w:kern w:val="1"/>
          <w:sz w:val="20"/>
          <w:szCs w:val="20"/>
        </w:rPr>
        <w:t xml:space="preserve">Didactic skills </w:t>
      </w:r>
    </w:p>
    <w:p w:rsidR="002C0BE5" w:rsidRPr="002C0BE5" w:rsidRDefault="002C0BE5" w:rsidP="002C0BE5">
      <w:pPr>
        <w:widowControl w:val="0"/>
        <w:numPr>
          <w:ilvl w:val="0"/>
          <w:numId w:val="5"/>
        </w:numPr>
        <w:suppressLineNumbers/>
        <w:suppressAutoHyphens/>
        <w:spacing w:after="0" w:line="240" w:lineRule="auto"/>
        <w:jc w:val="left"/>
        <w:rPr>
          <w:rFonts w:eastAsia="Andale Sans UI"/>
          <w:iCs/>
          <w:color w:val="auto"/>
          <w:kern w:val="1"/>
          <w:sz w:val="20"/>
          <w:szCs w:val="20"/>
        </w:rPr>
      </w:pPr>
      <w:r w:rsidRPr="002C0BE5">
        <w:rPr>
          <w:rFonts w:eastAsia="Andale Sans UI"/>
          <w:iCs/>
          <w:color w:val="auto"/>
          <w:kern w:val="1"/>
          <w:sz w:val="20"/>
          <w:szCs w:val="20"/>
        </w:rPr>
        <w:t xml:space="preserve">Project Management </w:t>
      </w:r>
    </w:p>
    <w:p w:rsidR="002C0BE5" w:rsidRPr="002C0BE5" w:rsidRDefault="002C0BE5" w:rsidP="002C0BE5">
      <w:pPr>
        <w:widowControl w:val="0"/>
        <w:suppressLineNumbers/>
        <w:suppressAutoHyphens/>
        <w:spacing w:before="120" w:after="0" w:line="240" w:lineRule="auto"/>
        <w:ind w:left="0" w:firstLine="0"/>
        <w:jc w:val="left"/>
        <w:rPr>
          <w:rFonts w:eastAsia="Andale Sans UI"/>
          <w:b/>
          <w:bCs/>
          <w:kern w:val="1"/>
          <w:sz w:val="24"/>
          <w:szCs w:val="24"/>
        </w:rPr>
      </w:pPr>
      <w:r w:rsidRPr="002C0BE5">
        <w:rPr>
          <w:rFonts w:eastAsia="Andale Sans UI"/>
          <w:b/>
          <w:bCs/>
          <w:kern w:val="1"/>
          <w:sz w:val="26"/>
          <w:szCs w:val="26"/>
        </w:rPr>
        <w:t xml:space="preserve">RESEARCH FIELD </w:t>
      </w:r>
    </w:p>
    <w:p w:rsidR="002C0BE5" w:rsidRPr="002C0BE5" w:rsidRDefault="002C0BE5" w:rsidP="002C0BE5">
      <w:pPr>
        <w:widowControl w:val="0"/>
        <w:numPr>
          <w:ilvl w:val="0"/>
          <w:numId w:val="5"/>
        </w:numPr>
        <w:suppressLineNumbers/>
        <w:suppressAutoHyphens/>
        <w:spacing w:after="0" w:line="240" w:lineRule="auto"/>
        <w:jc w:val="left"/>
        <w:rPr>
          <w:rFonts w:eastAsia="Andale Sans UI"/>
          <w:iCs/>
          <w:color w:val="auto"/>
          <w:kern w:val="1"/>
          <w:sz w:val="20"/>
          <w:szCs w:val="20"/>
        </w:rPr>
      </w:pPr>
      <w:r w:rsidRPr="002C0BE5">
        <w:rPr>
          <w:rFonts w:eastAsia="Andale Sans UI"/>
          <w:iCs/>
          <w:color w:val="auto"/>
          <w:kern w:val="1"/>
          <w:sz w:val="20"/>
          <w:szCs w:val="20"/>
        </w:rPr>
        <w:t xml:space="preserve">Physiology, entomology, </w:t>
      </w:r>
      <w:proofErr w:type="gramStart"/>
      <w:r w:rsidRPr="002C0BE5">
        <w:rPr>
          <w:rFonts w:eastAsia="Andale Sans UI"/>
          <w:iCs/>
          <w:color w:val="auto"/>
          <w:kern w:val="1"/>
          <w:sz w:val="20"/>
          <w:szCs w:val="20"/>
        </w:rPr>
        <w:t>Ecology</w:t>
      </w:r>
      <w:r w:rsidRPr="002C0BE5">
        <w:rPr>
          <w:rFonts w:eastAsia="Andale Sans UI" w:hint="cs"/>
          <w:iCs/>
          <w:color w:val="auto"/>
          <w:kern w:val="1"/>
          <w:sz w:val="20"/>
          <w:szCs w:val="20"/>
          <w:rtl/>
        </w:rPr>
        <w:t xml:space="preserve"> </w:t>
      </w:r>
      <w:r w:rsidRPr="002C0BE5">
        <w:rPr>
          <w:rFonts w:eastAsia="Andale Sans UI"/>
          <w:iCs/>
          <w:color w:val="auto"/>
          <w:kern w:val="1"/>
          <w:sz w:val="20"/>
          <w:szCs w:val="20"/>
        </w:rPr>
        <w:t>.</w:t>
      </w:r>
      <w:proofErr w:type="gramEnd"/>
    </w:p>
    <w:p w:rsidR="002C0BE5" w:rsidRPr="002C0BE5" w:rsidRDefault="002C0BE5" w:rsidP="002C0BE5">
      <w:pPr>
        <w:widowControl w:val="0"/>
        <w:suppressLineNumbers/>
        <w:suppressAutoHyphens/>
        <w:spacing w:after="0" w:line="240" w:lineRule="auto"/>
        <w:ind w:left="0" w:firstLine="0"/>
        <w:rPr>
          <w:rFonts w:eastAsia="Andale Sans UI"/>
          <w:iCs/>
          <w:color w:val="auto"/>
          <w:kern w:val="1"/>
          <w:sz w:val="20"/>
          <w:szCs w:val="20"/>
        </w:rPr>
      </w:pPr>
    </w:p>
    <w:p w:rsidR="002C0BE5" w:rsidRPr="002C0BE5" w:rsidRDefault="002C0BE5" w:rsidP="002C0BE5">
      <w:pPr>
        <w:widowControl w:val="0"/>
        <w:suppressLineNumbers/>
        <w:suppressAutoHyphens/>
        <w:spacing w:after="0" w:line="240" w:lineRule="auto"/>
        <w:ind w:left="0" w:firstLine="0"/>
        <w:jc w:val="left"/>
        <w:rPr>
          <w:rFonts w:eastAsia="Andale Sans UI"/>
          <w:b/>
          <w:bCs/>
          <w:kern w:val="1"/>
          <w:sz w:val="24"/>
          <w:szCs w:val="24"/>
        </w:rPr>
      </w:pPr>
      <w:r w:rsidRPr="002C0BE5">
        <w:rPr>
          <w:rFonts w:eastAsia="Andale Sans UI"/>
          <w:b/>
          <w:bCs/>
          <w:kern w:val="1"/>
          <w:sz w:val="24"/>
          <w:szCs w:val="24"/>
        </w:rPr>
        <w:t>PUBLICATIONS</w:t>
      </w:r>
    </w:p>
    <w:p w:rsidR="002C0BE5" w:rsidRDefault="002C0BE5" w:rsidP="002C0BE5">
      <w:pPr>
        <w:widowControl w:val="0"/>
        <w:numPr>
          <w:ilvl w:val="0"/>
          <w:numId w:val="5"/>
        </w:numPr>
        <w:suppressAutoHyphens/>
        <w:spacing w:after="200" w:line="240" w:lineRule="auto"/>
        <w:jc w:val="left"/>
        <w:rPr>
          <w:rFonts w:eastAsia="Century Gothic"/>
          <w:color w:val="auto"/>
          <w:kern w:val="1"/>
          <w:sz w:val="24"/>
          <w:szCs w:val="24"/>
        </w:rPr>
      </w:pPr>
      <w:proofErr w:type="spellStart"/>
      <w:r w:rsidRPr="002C0BE5">
        <w:rPr>
          <w:rFonts w:eastAsia="Century Gothic"/>
          <w:color w:val="auto"/>
          <w:kern w:val="1"/>
          <w:sz w:val="24"/>
          <w:szCs w:val="24"/>
        </w:rPr>
        <w:t>Molan</w:t>
      </w:r>
      <w:proofErr w:type="spellEnd"/>
      <w:r w:rsidRPr="002C0BE5">
        <w:rPr>
          <w:rFonts w:eastAsia="Century Gothic"/>
          <w:color w:val="auto"/>
          <w:kern w:val="1"/>
          <w:sz w:val="24"/>
          <w:szCs w:val="24"/>
        </w:rPr>
        <w:t xml:space="preserve">, A.L., </w:t>
      </w:r>
      <w:proofErr w:type="spellStart"/>
      <w:r w:rsidRPr="002C0BE5">
        <w:rPr>
          <w:rFonts w:eastAsia="Century Gothic"/>
          <w:color w:val="auto"/>
          <w:kern w:val="1"/>
          <w:sz w:val="24"/>
          <w:szCs w:val="24"/>
        </w:rPr>
        <w:t>Rathi</w:t>
      </w:r>
      <w:proofErr w:type="spellEnd"/>
      <w:r w:rsidRPr="002C0BE5">
        <w:rPr>
          <w:rFonts w:eastAsia="Century Gothic"/>
          <w:color w:val="auto"/>
          <w:kern w:val="1"/>
          <w:sz w:val="24"/>
          <w:szCs w:val="24"/>
        </w:rPr>
        <w:t xml:space="preserve">, M.H. and </w:t>
      </w:r>
      <w:proofErr w:type="spellStart"/>
      <w:r w:rsidRPr="002C0BE5">
        <w:rPr>
          <w:rFonts w:eastAsia="Century Gothic"/>
          <w:color w:val="auto"/>
          <w:kern w:val="1"/>
          <w:sz w:val="24"/>
          <w:szCs w:val="24"/>
        </w:rPr>
        <w:t>Abdulwahab</w:t>
      </w:r>
      <w:proofErr w:type="spellEnd"/>
      <w:r w:rsidRPr="002C0BE5">
        <w:rPr>
          <w:rFonts w:eastAsia="Century Gothic"/>
          <w:color w:val="auto"/>
          <w:kern w:val="1"/>
          <w:sz w:val="24"/>
          <w:szCs w:val="24"/>
        </w:rPr>
        <w:t xml:space="preserve">, D.A. LARVICIDAL AND PUPICIDAL ACTIVITY OF WATER </w:t>
      </w:r>
      <w:proofErr w:type="gramStart"/>
      <w:r w:rsidRPr="002C0BE5">
        <w:rPr>
          <w:rFonts w:eastAsia="Century Gothic"/>
          <w:color w:val="auto"/>
          <w:kern w:val="1"/>
          <w:sz w:val="24"/>
          <w:szCs w:val="24"/>
        </w:rPr>
        <w:t>EXTRACTS  FROM</w:t>
      </w:r>
      <w:proofErr w:type="gramEnd"/>
      <w:r w:rsidRPr="002C0BE5">
        <w:rPr>
          <w:rFonts w:eastAsia="Century Gothic"/>
          <w:color w:val="auto"/>
          <w:kern w:val="1"/>
          <w:sz w:val="24"/>
          <w:szCs w:val="24"/>
        </w:rPr>
        <w:t xml:space="preserve">  POMACES AND THEIR COMPONENTS AGAINST CULEX QUINQUEF ASCIATUS (DIPTERA: CULICIDAE) UNDER LABORATORY CONDITIONS. World Journal of Pharmacy and Pharmaceutical </w:t>
      </w:r>
      <w:proofErr w:type="gramStart"/>
      <w:r w:rsidRPr="002C0BE5">
        <w:rPr>
          <w:rFonts w:eastAsia="Century Gothic"/>
          <w:color w:val="auto"/>
          <w:kern w:val="1"/>
          <w:sz w:val="24"/>
          <w:szCs w:val="24"/>
        </w:rPr>
        <w:t>Sciences.,</w:t>
      </w:r>
      <w:proofErr w:type="gramEnd"/>
      <w:r w:rsidRPr="002C0BE5">
        <w:rPr>
          <w:rFonts w:eastAsia="Century Gothic"/>
          <w:color w:val="auto"/>
          <w:kern w:val="1"/>
          <w:sz w:val="24"/>
          <w:szCs w:val="24"/>
        </w:rPr>
        <w:t xml:space="preserve"> 2016; 5,5: 163-171.</w:t>
      </w:r>
    </w:p>
    <w:p w:rsidR="002C0BE5" w:rsidRPr="002C0BE5" w:rsidRDefault="002C0BE5" w:rsidP="007041B4">
      <w:pPr>
        <w:widowControl w:val="0"/>
        <w:numPr>
          <w:ilvl w:val="0"/>
          <w:numId w:val="5"/>
        </w:numPr>
        <w:suppressAutoHyphens/>
        <w:spacing w:after="200" w:line="240" w:lineRule="auto"/>
        <w:jc w:val="left"/>
        <w:rPr>
          <w:rFonts w:eastAsia="Century Gothic"/>
          <w:color w:val="auto"/>
          <w:kern w:val="1"/>
          <w:sz w:val="24"/>
          <w:szCs w:val="24"/>
          <w:rtl/>
        </w:rPr>
      </w:pPr>
      <w:proofErr w:type="spellStart"/>
      <w:r w:rsidRPr="007041B4">
        <w:rPr>
          <w:rFonts w:eastAsia="Century Gothic"/>
          <w:color w:val="auto"/>
          <w:kern w:val="1"/>
          <w:sz w:val="24"/>
          <w:szCs w:val="24"/>
        </w:rPr>
        <w:t>Abdulwahab</w:t>
      </w:r>
      <w:proofErr w:type="spellEnd"/>
      <w:r w:rsidRPr="007041B4">
        <w:rPr>
          <w:rFonts w:eastAsia="Century Gothic"/>
          <w:color w:val="auto"/>
          <w:kern w:val="1"/>
          <w:sz w:val="24"/>
          <w:szCs w:val="24"/>
        </w:rPr>
        <w:t>, D.A., El-</w:t>
      </w:r>
      <w:proofErr w:type="spellStart"/>
      <w:r w:rsidRPr="007041B4">
        <w:rPr>
          <w:rFonts w:eastAsia="Century Gothic"/>
          <w:color w:val="auto"/>
          <w:kern w:val="1"/>
          <w:sz w:val="24"/>
          <w:szCs w:val="24"/>
        </w:rPr>
        <w:t>Missiry</w:t>
      </w:r>
      <w:proofErr w:type="spellEnd"/>
      <w:r w:rsidRPr="007041B4">
        <w:rPr>
          <w:rFonts w:eastAsia="Century Gothic"/>
          <w:color w:val="auto"/>
          <w:kern w:val="1"/>
          <w:sz w:val="24"/>
          <w:szCs w:val="24"/>
        </w:rPr>
        <w:t xml:space="preserve">, M.A., </w:t>
      </w:r>
      <w:proofErr w:type="spellStart"/>
      <w:r w:rsidRPr="007041B4">
        <w:rPr>
          <w:rFonts w:eastAsia="Century Gothic"/>
          <w:color w:val="auto"/>
          <w:kern w:val="1"/>
          <w:sz w:val="24"/>
          <w:szCs w:val="24"/>
        </w:rPr>
        <w:t>Shabana</w:t>
      </w:r>
      <w:proofErr w:type="spellEnd"/>
      <w:r w:rsidRPr="007041B4">
        <w:rPr>
          <w:rFonts w:eastAsia="Century Gothic"/>
          <w:color w:val="auto"/>
          <w:kern w:val="1"/>
          <w:sz w:val="24"/>
          <w:szCs w:val="24"/>
        </w:rPr>
        <w:t xml:space="preserve">, S., Othman, A.I. and </w:t>
      </w:r>
      <w:proofErr w:type="spellStart"/>
      <w:r w:rsidRPr="007041B4">
        <w:rPr>
          <w:rFonts w:eastAsia="Century Gothic"/>
          <w:color w:val="auto"/>
          <w:kern w:val="1"/>
          <w:sz w:val="24"/>
          <w:szCs w:val="24"/>
        </w:rPr>
        <w:t>Amer</w:t>
      </w:r>
      <w:proofErr w:type="spellEnd"/>
      <w:r w:rsidRPr="007041B4">
        <w:rPr>
          <w:rFonts w:eastAsia="Century Gothic"/>
          <w:color w:val="auto"/>
          <w:kern w:val="1"/>
          <w:sz w:val="24"/>
          <w:szCs w:val="24"/>
        </w:rPr>
        <w:t xml:space="preserve">, M.E. Melatonin protects the heart and pancreas by improving glucose homeostasis, oxidative stress, inflammation and apoptosis in T2DM-induced rats. </w:t>
      </w:r>
      <w:proofErr w:type="spellStart"/>
      <w:proofErr w:type="gramStart"/>
      <w:r w:rsidRPr="007041B4">
        <w:rPr>
          <w:rFonts w:eastAsia="Century Gothic"/>
          <w:color w:val="auto"/>
          <w:kern w:val="1"/>
          <w:sz w:val="24"/>
          <w:szCs w:val="24"/>
        </w:rPr>
        <w:t>Heliyon</w:t>
      </w:r>
      <w:proofErr w:type="spellEnd"/>
      <w:r w:rsidRPr="007041B4">
        <w:rPr>
          <w:rFonts w:eastAsia="Century Gothic"/>
          <w:color w:val="auto"/>
          <w:kern w:val="1"/>
          <w:sz w:val="24"/>
          <w:szCs w:val="24"/>
        </w:rPr>
        <w:t>.,</w:t>
      </w:r>
      <w:proofErr w:type="gramEnd"/>
      <w:r w:rsidRPr="007041B4">
        <w:rPr>
          <w:rFonts w:eastAsia="Century Gothic"/>
          <w:color w:val="auto"/>
          <w:kern w:val="1"/>
          <w:sz w:val="24"/>
          <w:szCs w:val="24"/>
        </w:rPr>
        <w:t xml:space="preserve"> 2021; 7: e06474.</w:t>
      </w:r>
    </w:p>
    <w:p w:rsidR="00372E4A" w:rsidRDefault="00372E4A">
      <w:pPr>
        <w:spacing w:after="0" w:line="240" w:lineRule="auto"/>
        <w:ind w:left="0" w:firstLine="0"/>
        <w:jc w:val="left"/>
        <w:rPr>
          <w:lang w:bidi="ar-IQ"/>
        </w:rPr>
      </w:pPr>
    </w:p>
    <w:sectPr w:rsidR="00372E4A">
      <w:pgSz w:w="11906" w:h="16838"/>
      <w:pgMar w:top="1444" w:right="1796" w:bottom="17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;visibility:visible;mso-wrap-style:square" o:bullet="t">
        <v:imagedata r:id="rId1" o:title=""/>
      </v:shape>
    </w:pict>
  </w:numPicBullet>
  <w:abstractNum w:abstractNumId="0">
    <w:nsid w:val="091F2A82"/>
    <w:multiLevelType w:val="hybridMultilevel"/>
    <w:tmpl w:val="2A5C6B00"/>
    <w:lvl w:ilvl="0" w:tplc="75664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0112D"/>
    <w:multiLevelType w:val="multilevel"/>
    <w:tmpl w:val="1B40112D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</w:abstractNum>
  <w:abstractNum w:abstractNumId="2">
    <w:nsid w:val="31D33733"/>
    <w:multiLevelType w:val="hybridMultilevel"/>
    <w:tmpl w:val="E8AE1474"/>
    <w:lvl w:ilvl="0" w:tplc="E4309B90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31" w:hanging="360"/>
      </w:pPr>
    </w:lvl>
    <w:lvl w:ilvl="2" w:tplc="FFFFFFFF" w:tentative="1">
      <w:start w:val="1"/>
      <w:numFmt w:val="lowerRoman"/>
      <w:lvlText w:val="%3."/>
      <w:lvlJc w:val="right"/>
      <w:pPr>
        <w:ind w:left="2251" w:hanging="180"/>
      </w:pPr>
    </w:lvl>
    <w:lvl w:ilvl="3" w:tplc="FFFFFFFF" w:tentative="1">
      <w:start w:val="1"/>
      <w:numFmt w:val="decimal"/>
      <w:lvlText w:val="%4."/>
      <w:lvlJc w:val="left"/>
      <w:pPr>
        <w:ind w:left="2971" w:hanging="360"/>
      </w:pPr>
    </w:lvl>
    <w:lvl w:ilvl="4" w:tplc="FFFFFFFF" w:tentative="1">
      <w:start w:val="1"/>
      <w:numFmt w:val="lowerLetter"/>
      <w:lvlText w:val="%5."/>
      <w:lvlJc w:val="left"/>
      <w:pPr>
        <w:ind w:left="3691" w:hanging="360"/>
      </w:pPr>
    </w:lvl>
    <w:lvl w:ilvl="5" w:tplc="FFFFFFFF" w:tentative="1">
      <w:start w:val="1"/>
      <w:numFmt w:val="lowerRoman"/>
      <w:lvlText w:val="%6."/>
      <w:lvlJc w:val="right"/>
      <w:pPr>
        <w:ind w:left="4411" w:hanging="180"/>
      </w:pPr>
    </w:lvl>
    <w:lvl w:ilvl="6" w:tplc="FFFFFFFF" w:tentative="1">
      <w:start w:val="1"/>
      <w:numFmt w:val="decimal"/>
      <w:lvlText w:val="%7."/>
      <w:lvlJc w:val="left"/>
      <w:pPr>
        <w:ind w:left="5131" w:hanging="360"/>
      </w:pPr>
    </w:lvl>
    <w:lvl w:ilvl="7" w:tplc="FFFFFFFF" w:tentative="1">
      <w:start w:val="1"/>
      <w:numFmt w:val="lowerLetter"/>
      <w:lvlText w:val="%8."/>
      <w:lvlJc w:val="left"/>
      <w:pPr>
        <w:ind w:left="5851" w:hanging="360"/>
      </w:pPr>
    </w:lvl>
    <w:lvl w:ilvl="8" w:tplc="FFFFFFFF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39984EB7"/>
    <w:multiLevelType w:val="hybridMultilevel"/>
    <w:tmpl w:val="353A7A10"/>
    <w:lvl w:ilvl="0" w:tplc="BF689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75CFE"/>
    <w:multiLevelType w:val="hybridMultilevel"/>
    <w:tmpl w:val="A3E4F42E"/>
    <w:lvl w:ilvl="0" w:tplc="171AB5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8F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66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6C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2D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E2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EC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EC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81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86C3ACF"/>
    <w:multiLevelType w:val="hybridMultilevel"/>
    <w:tmpl w:val="AA2002B8"/>
    <w:lvl w:ilvl="0" w:tplc="CFB27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0C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22B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206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EE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B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81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C1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8E0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C484AAB"/>
    <w:multiLevelType w:val="multilevel"/>
    <w:tmpl w:val="6C484AAB"/>
    <w:lvl w:ilvl="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4A"/>
    <w:rsid w:val="002C0BE5"/>
    <w:rsid w:val="00372E4A"/>
    <w:rsid w:val="003C7EEB"/>
    <w:rsid w:val="003E179B"/>
    <w:rsid w:val="006D474E"/>
    <w:rsid w:val="0070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7" w:line="246" w:lineRule="auto"/>
      <w:ind w:left="355" w:hanging="10"/>
      <w:jc w:val="both"/>
    </w:pPr>
    <w:rPr>
      <w:rFonts w:eastAsia="Times New Roman"/>
      <w:color w:val="000000"/>
      <w:sz w:val="23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3C7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E5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Zawartotabeli">
    <w:name w:val="Zawartość tabeli"/>
    <w:basedOn w:val="Normal"/>
    <w:rsid w:val="002C0BE5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Andale Sans UI"/>
      <w:color w:val="auto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7" w:line="246" w:lineRule="auto"/>
      <w:ind w:left="355" w:hanging="10"/>
      <w:jc w:val="both"/>
    </w:pPr>
    <w:rPr>
      <w:rFonts w:eastAsia="Times New Roman"/>
      <w:color w:val="000000"/>
      <w:sz w:val="23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3C7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E5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Zawartotabeli">
    <w:name w:val="Zawartość tabeli"/>
    <w:basedOn w:val="Normal"/>
    <w:rsid w:val="002C0BE5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Andale Sans UI"/>
      <w:color w:val="auto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Areej</dc:creator>
  <cp:lastModifiedBy>WIN-10</cp:lastModifiedBy>
  <cp:revision>4</cp:revision>
  <dcterms:created xsi:type="dcterms:W3CDTF">2020-09-20T12:05:00Z</dcterms:created>
  <dcterms:modified xsi:type="dcterms:W3CDTF">2021-12-01T18:20:00Z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3081-10.10.1</vt:lpwstr>
  </property>
</Properties>
</file>